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6" w:rsidRDefault="004F4736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FC6" w:rsidRDefault="007C3FC6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800DDB" w:rsidRPr="007C3FC6" w:rsidRDefault="006E0DFB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r>
        <w:rPr>
          <w:b/>
          <w:sz w:val="24"/>
          <w:szCs w:val="18"/>
        </w:rPr>
        <w:t>Załącznik nr 3</w:t>
      </w:r>
      <w:r w:rsidR="00CC1796" w:rsidRPr="007C3FC6">
        <w:rPr>
          <w:b/>
          <w:sz w:val="24"/>
          <w:szCs w:val="18"/>
        </w:rPr>
        <w:t xml:space="preserve"> do SIWZ </w:t>
      </w:r>
    </w:p>
    <w:p w:rsidR="0097071D" w:rsidRPr="007C3FC6" w:rsidRDefault="00800DDB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</w:t>
      </w:r>
      <w:r w:rsidR="004F4736" w:rsidRPr="007C3FC6">
        <w:rPr>
          <w:b/>
          <w:sz w:val="24"/>
          <w:szCs w:val="18"/>
        </w:rPr>
        <w:t>WZÓ</w:t>
      </w:r>
      <w:r w:rsidR="0097071D" w:rsidRPr="007C3FC6">
        <w:rPr>
          <w:b/>
          <w:sz w:val="24"/>
          <w:szCs w:val="18"/>
        </w:rPr>
        <w:t>R UMOWY</w:t>
      </w:r>
    </w:p>
    <w:p w:rsidR="0097071D" w:rsidRPr="00E27B0A" w:rsidRDefault="0097071D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97071D" w:rsidRDefault="0097071D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 xml:space="preserve">UMOWA  nr </w:t>
      </w:r>
      <w:r w:rsidR="006E0DFB" w:rsidRPr="0082485C">
        <w:rPr>
          <w:b/>
          <w:iCs/>
          <w:szCs w:val="22"/>
        </w:rPr>
        <w:t>…………..</w:t>
      </w:r>
    </w:p>
    <w:p w:rsidR="0082485C" w:rsidRPr="0082485C" w:rsidRDefault="0082485C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97071D" w:rsidRPr="004F4736" w:rsidRDefault="009434FC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2017</w:t>
      </w:r>
      <w:r w:rsidR="0097071D" w:rsidRPr="004F4736">
        <w:rPr>
          <w:sz w:val="22"/>
          <w:szCs w:val="22"/>
        </w:rPr>
        <w:t>r.</w:t>
      </w:r>
    </w:p>
    <w:p w:rsidR="0082485C" w:rsidRDefault="0082485C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613745" w:rsidRDefault="0097071D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 w:rsidR="009434FC">
        <w:rPr>
          <w:sz w:val="22"/>
          <w:szCs w:val="22"/>
        </w:rPr>
        <w:t xml:space="preserve"> </w:t>
      </w:r>
      <w:r w:rsidR="00613745" w:rsidRPr="00613745">
        <w:rPr>
          <w:b/>
          <w:szCs w:val="22"/>
        </w:rPr>
        <w:t>Parafia Rzymsko – Katolicka pn. Wszystkich Świętych,</w:t>
      </w:r>
      <w:r w:rsidR="00613745" w:rsidRPr="00613745">
        <w:rPr>
          <w:szCs w:val="22"/>
        </w:rPr>
        <w:t xml:space="preserve"> 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</w:t>
      </w:r>
      <w:r w:rsidR="00613745">
        <w:rPr>
          <w:b/>
        </w:rPr>
        <w:t>Strzelce Świdnickie 52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58-124 Marcinowice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82485C" w:rsidRDefault="0082485C" w:rsidP="009434FC">
      <w:pPr>
        <w:rPr>
          <w:b/>
        </w:rPr>
      </w:pPr>
    </w:p>
    <w:p w:rsidR="0097071D" w:rsidRPr="009434FC" w:rsidRDefault="009434FC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936088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 w:rsidR="00C135DF">
        <w:rPr>
          <w:sz w:val="22"/>
          <w:szCs w:val="22"/>
        </w:rPr>
        <w:t xml:space="preserve">    </w:t>
      </w:r>
      <w:r w:rsidR="009434FC">
        <w:rPr>
          <w:sz w:val="22"/>
          <w:szCs w:val="22"/>
        </w:rPr>
        <w:t xml:space="preserve"> zwanym</w:t>
      </w:r>
      <w:r w:rsidR="00936088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936088" w:rsidRDefault="00936088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82485C" w:rsidRDefault="0097071D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 w:rsidR="00502C51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434FC" w:rsidRDefault="0082485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N</w:t>
      </w:r>
      <w:r w:rsidR="0097071D"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="0097071D" w:rsidRPr="004F4736">
        <w:rPr>
          <w:noProof/>
          <w:sz w:val="22"/>
          <w:szCs w:val="22"/>
        </w:rPr>
        <w:t>REGON………………….,</w:t>
      </w:r>
      <w:r w:rsidR="0097071D" w:rsidRPr="004F4736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7071D" w:rsidRPr="004F4736" w:rsidRDefault="009434F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reprezentowan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przez:</w:t>
      </w:r>
      <w:r w:rsidR="00706C82">
        <w:rPr>
          <w:sz w:val="22"/>
          <w:szCs w:val="22"/>
        </w:rPr>
        <w:t>……………………………………..</w:t>
      </w:r>
    </w:p>
    <w:p w:rsidR="0097071D" w:rsidRPr="004F4736" w:rsidRDefault="00936088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zwan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dalej w tekście </w:t>
      </w:r>
      <w:r w:rsidR="004B4CA4">
        <w:rPr>
          <w:b/>
          <w:sz w:val="22"/>
          <w:szCs w:val="22"/>
        </w:rPr>
        <w:t>„Wykonawcą”</w:t>
      </w:r>
      <w:r w:rsidR="0097071D" w:rsidRPr="004F4736">
        <w:rPr>
          <w:b/>
          <w:sz w:val="22"/>
          <w:szCs w:val="22"/>
        </w:rPr>
        <w:t>,</w:t>
      </w:r>
    </w:p>
    <w:p w:rsidR="0097071D" w:rsidRPr="004F4736" w:rsidRDefault="0097071D" w:rsidP="0097071D">
      <w:pPr>
        <w:ind w:firstLine="360"/>
        <w:rPr>
          <w:sz w:val="22"/>
          <w:szCs w:val="22"/>
        </w:rPr>
      </w:pPr>
    </w:p>
    <w:p w:rsidR="00EE5145" w:rsidRDefault="0097071D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 w:rsidR="00EE5145">
        <w:rPr>
          <w:sz w:val="22"/>
          <w:szCs w:val="22"/>
        </w:rPr>
        <w:t>znak …………………………….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="00052B08">
        <w:rPr>
          <w:i/>
          <w:sz w:val="22"/>
          <w:szCs w:val="22"/>
        </w:rPr>
        <w:t>(Dz.U. z 2015r., poz.2164</w:t>
      </w:r>
      <w:r w:rsidR="00AE4F84" w:rsidRPr="00AE4F84">
        <w:rPr>
          <w:i/>
          <w:sz w:val="22"/>
          <w:szCs w:val="22"/>
        </w:rPr>
        <w:t xml:space="preserve"> z </w:t>
      </w:r>
      <w:proofErr w:type="spellStart"/>
      <w:r w:rsidR="00AE4F84" w:rsidRPr="00AE4F84">
        <w:rPr>
          <w:i/>
          <w:sz w:val="22"/>
          <w:szCs w:val="22"/>
        </w:rPr>
        <w:t>późn</w:t>
      </w:r>
      <w:proofErr w:type="spellEnd"/>
      <w:r w:rsidR="00AE4F84" w:rsidRPr="00AE4F84">
        <w:rPr>
          <w:i/>
          <w:sz w:val="22"/>
          <w:szCs w:val="22"/>
        </w:rPr>
        <w:t>. zm.)</w:t>
      </w:r>
      <w:r w:rsidRPr="004F4736">
        <w:rPr>
          <w:sz w:val="22"/>
          <w:szCs w:val="22"/>
        </w:rPr>
        <w:t>została zawarta umowa następującej treści: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EE5145" w:rsidRPr="004F4736" w:rsidRDefault="00EE5145" w:rsidP="0097071D">
      <w:pPr>
        <w:jc w:val="center"/>
        <w:rPr>
          <w:b/>
          <w:sz w:val="22"/>
          <w:szCs w:val="22"/>
        </w:rPr>
      </w:pPr>
    </w:p>
    <w:p w:rsidR="00CF5388" w:rsidRDefault="00EE5145" w:rsidP="00CF5388">
      <w:pPr>
        <w:pStyle w:val="Nagwek"/>
        <w:jc w:val="center"/>
      </w:pPr>
      <w:r>
        <w:rPr>
          <w:sz w:val="22"/>
          <w:szCs w:val="22"/>
        </w:rPr>
        <w:t xml:space="preserve">1.  </w:t>
      </w:r>
      <w:r w:rsidR="0097071D" w:rsidRPr="004F4736">
        <w:rPr>
          <w:sz w:val="22"/>
          <w:szCs w:val="22"/>
        </w:rPr>
        <w:t xml:space="preserve">Zamawiający powierza, a Wykonawca przyjmuje do wykonania: </w:t>
      </w:r>
      <w:r w:rsidR="009434FC" w:rsidRPr="00A52D5A">
        <w:rPr>
          <w:b/>
        </w:rPr>
        <w:t>roboty budowlane</w:t>
      </w:r>
      <w:r w:rsidR="00F77E51" w:rsidRPr="00A52D5A">
        <w:rPr>
          <w:b/>
        </w:rPr>
        <w:t xml:space="preserve"> </w:t>
      </w:r>
      <w:r w:rsidR="00F77E51" w:rsidRPr="00A52D5A">
        <w:rPr>
          <w:b/>
        </w:rPr>
        <w:br/>
      </w:r>
      <w:r w:rsidR="009434FC" w:rsidRPr="00A52D5A">
        <w:rPr>
          <w:b/>
        </w:rPr>
        <w:t xml:space="preserve"> </w:t>
      </w:r>
      <w:r w:rsidR="00A52D5A" w:rsidRPr="00A52D5A">
        <w:rPr>
          <w:b/>
        </w:rPr>
        <w:t xml:space="preserve">w ramach zadania </w:t>
      </w:r>
      <w:r w:rsidR="0058431E" w:rsidRPr="00BC1B81">
        <w:rPr>
          <w:b/>
          <w:sz w:val="28"/>
          <w:szCs w:val="28"/>
        </w:rPr>
        <w:t xml:space="preserve"> </w:t>
      </w:r>
      <w:r w:rsidR="0058431E" w:rsidRPr="0058431E">
        <w:rPr>
          <w:b/>
        </w:rPr>
        <w:t>„Remont Kościoła Rzymsko-Katolickiego pw. Wszystkich Świętych” Strzelce 52, 58-124 Marcinowice</w:t>
      </w:r>
    </w:p>
    <w:p w:rsidR="00C84735" w:rsidRDefault="00C84735" w:rsidP="00CF5388">
      <w:pPr>
        <w:pStyle w:val="Nagwek"/>
        <w:jc w:val="center"/>
      </w:pPr>
    </w:p>
    <w:p w:rsidR="00EE5145" w:rsidRPr="00EE5145" w:rsidRDefault="00EE5145" w:rsidP="00CF5388">
      <w:pPr>
        <w:rPr>
          <w:b/>
        </w:rPr>
      </w:pPr>
    </w:p>
    <w:p w:rsidR="00EE5145" w:rsidRDefault="00EE5145" w:rsidP="0058431E">
      <w:pPr>
        <w:pStyle w:val="Tekstpodstawowy3"/>
        <w:spacing w:after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071D" w:rsidRPr="004F4736">
        <w:rPr>
          <w:sz w:val="22"/>
          <w:szCs w:val="22"/>
        </w:rPr>
        <w:t xml:space="preserve">- </w:t>
      </w:r>
      <w:r w:rsidR="0082485C">
        <w:rPr>
          <w:sz w:val="22"/>
          <w:szCs w:val="22"/>
        </w:rPr>
        <w:t xml:space="preserve"> </w:t>
      </w:r>
      <w:r w:rsidR="0097071D" w:rsidRPr="0082485C">
        <w:rPr>
          <w:b/>
          <w:sz w:val="22"/>
          <w:szCs w:val="22"/>
        </w:rPr>
        <w:t>w oparciu o:</w:t>
      </w:r>
      <w:r w:rsidR="0082485C" w:rsidRPr="0082485C">
        <w:rPr>
          <w:b/>
          <w:sz w:val="22"/>
          <w:szCs w:val="22"/>
        </w:rPr>
        <w:t xml:space="preserve"> Projekt budowlany, Pr</w:t>
      </w:r>
      <w:r w:rsidR="0082485C">
        <w:rPr>
          <w:b/>
          <w:sz w:val="22"/>
          <w:szCs w:val="22"/>
        </w:rPr>
        <w:t xml:space="preserve">zedmiary Robót </w:t>
      </w:r>
    </w:p>
    <w:p w:rsidR="00F77E51" w:rsidRPr="00EE5145" w:rsidRDefault="00F77E51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97071D" w:rsidRPr="004F4736" w:rsidRDefault="00EE5145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97071D" w:rsidRPr="004F4736">
        <w:rPr>
          <w:sz w:val="22"/>
          <w:szCs w:val="22"/>
        </w:rPr>
        <w:t>Zakres rzeczowy Przedmiotu umowy obejmuje:</w:t>
      </w:r>
    </w:p>
    <w:p w:rsidR="00F77E51" w:rsidRPr="00861C88" w:rsidRDefault="00F77E51" w:rsidP="00F77E51">
      <w:pPr>
        <w:rPr>
          <w:u w:val="single"/>
        </w:rPr>
      </w:pPr>
    </w:p>
    <w:p w:rsidR="00F77E51" w:rsidRPr="00F77E51" w:rsidRDefault="00F77E51" w:rsidP="00F77E51">
      <w:pPr>
        <w:rPr>
          <w:sz w:val="22"/>
        </w:rPr>
      </w:pPr>
      <w:r w:rsidRPr="00F77E51">
        <w:rPr>
          <w:sz w:val="22"/>
        </w:rPr>
        <w:t>1)  Ro</w:t>
      </w:r>
      <w:r w:rsidR="00613745">
        <w:rPr>
          <w:sz w:val="22"/>
        </w:rPr>
        <w:t>boty budowlane</w:t>
      </w:r>
    </w:p>
    <w:p w:rsidR="00F77E51" w:rsidRPr="003D0F13" w:rsidRDefault="00F77E51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F77E51" w:rsidRPr="00F77E51" w:rsidRDefault="00F77E51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t>Szczegółowy opis przedmiotu zamówienia jest zawarty w Projekcie technicznym stanowiącym Załącznik Nr 1 do SIWZ</w:t>
      </w:r>
    </w:p>
    <w:p w:rsidR="00A67D4E" w:rsidRDefault="00A67D4E" w:rsidP="00A67D4E">
      <w:pPr>
        <w:rPr>
          <w:rFonts w:eastAsia="TimesNewRomanPSMT"/>
          <w:b/>
        </w:rPr>
      </w:pP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lastRenderedPageBreak/>
        <w:t xml:space="preserve">Projekt </w:t>
      </w:r>
      <w:r w:rsidR="00613745"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 w:rsidR="00F77E51"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B24D38" w:rsidRPr="00B24D38" w:rsidRDefault="00A67D4E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budowlanych oraz programu </w:t>
      </w:r>
      <w:proofErr w:type="spellStart"/>
      <w:r w:rsidRPr="00F752E7">
        <w:rPr>
          <w:rFonts w:eastAsia="TimesNewRomanPSMT"/>
        </w:rPr>
        <w:t>funkcjonalno</w:t>
      </w:r>
      <w:proofErr w:type="spellEnd"/>
      <w:r w:rsidRPr="00F752E7">
        <w:rPr>
          <w:rFonts w:eastAsia="TimesNewRomanPSMT"/>
        </w:rPr>
        <w:t xml:space="preserve">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2012 r. w sprawie ustalania geotechnicznych warunków </w:t>
      </w:r>
      <w:proofErr w:type="spellStart"/>
      <w:r w:rsidRPr="00F752E7">
        <w:rPr>
          <w:rFonts w:eastAsia="TimesNewRomanPSMT"/>
        </w:rPr>
        <w:t>posadawiania</w:t>
      </w:r>
      <w:proofErr w:type="spellEnd"/>
      <w:r w:rsidRPr="00F752E7">
        <w:rPr>
          <w:rFonts w:eastAsia="TimesNewRomanPSMT"/>
        </w:rPr>
        <w:t xml:space="preserve"> obiektów budowlanych.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stanowiącej samodzielną całość </w:t>
      </w:r>
      <w:proofErr w:type="spellStart"/>
      <w:r w:rsidRPr="00F752E7">
        <w:rPr>
          <w:rFonts w:eastAsia="TimesNewRomanPSMT"/>
        </w:rPr>
        <w:t>techniczno</w:t>
      </w:r>
      <w:proofErr w:type="spellEnd"/>
      <w:r w:rsidRPr="00F752E7">
        <w:rPr>
          <w:rFonts w:eastAsia="TimesNewRomanPSMT"/>
        </w:rPr>
        <w:t xml:space="preserve">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wymagań, jakim powinny odpowiadać dokumentacje hydrogeologiczne i </w:t>
      </w:r>
      <w:proofErr w:type="spellStart"/>
      <w:r w:rsidRPr="00F752E7">
        <w:rPr>
          <w:rFonts w:eastAsia="TimesNewRomanPSMT"/>
        </w:rPr>
        <w:t>geologiczno</w:t>
      </w:r>
      <w:proofErr w:type="spellEnd"/>
      <w:r w:rsidRPr="00F752E7">
        <w:rPr>
          <w:rFonts w:eastAsia="TimesNewRomanPSMT"/>
        </w:rPr>
        <w:t xml:space="preserve">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A67D4E" w:rsidRPr="002558FC" w:rsidRDefault="00A67D4E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lastRenderedPageBreak/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 w:rsidR="00B24D38">
        <w:rPr>
          <w:rFonts w:eastAsia="TimesNewRomanPSMT"/>
        </w:rPr>
        <w:t xml:space="preserve"> </w:t>
      </w:r>
    </w:p>
    <w:p w:rsidR="00B24D38" w:rsidRPr="002558FC" w:rsidRDefault="00B24D38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2558FC" w:rsidRDefault="002558FC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2558FC" w:rsidRPr="000D02B7" w:rsidRDefault="002558FC" w:rsidP="00B24D38">
      <w:pPr>
        <w:ind w:left="426" w:hanging="426"/>
        <w:jc w:val="both"/>
        <w:rPr>
          <w:color w:val="000000"/>
        </w:rPr>
      </w:pPr>
    </w:p>
    <w:p w:rsidR="00B24D38" w:rsidRDefault="002558F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1F199C" w:rsidRDefault="001F199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58431E" w:rsidRPr="00860B32" w:rsidRDefault="0058431E" w:rsidP="0058431E">
      <w:pPr>
        <w:ind w:left="20" w:right="200"/>
      </w:pPr>
      <w:r w:rsidRPr="00860B32">
        <w:rPr>
          <w:rStyle w:val="Teksttreci"/>
        </w:rPr>
        <w:t xml:space="preserve">•   </w:t>
      </w:r>
      <w:r w:rsidRPr="00860B32">
        <w:rPr>
          <w:color w:val="000000"/>
        </w:rPr>
        <w:t>odkopanie budynku,</w:t>
      </w:r>
    </w:p>
    <w:p w:rsidR="0058431E" w:rsidRPr="00860B32" w:rsidRDefault="0058431E" w:rsidP="0058431E">
      <w:pPr>
        <w:ind w:left="20"/>
        <w:rPr>
          <w:color w:val="000000"/>
        </w:rPr>
      </w:pPr>
      <w:r w:rsidRPr="00860B32">
        <w:rPr>
          <w:rStyle w:val="Teksttreci"/>
        </w:rPr>
        <w:t xml:space="preserve">•   </w:t>
      </w:r>
      <w:r w:rsidRPr="00860B32">
        <w:rPr>
          <w:color w:val="000000"/>
        </w:rPr>
        <w:t>wykonanie drenażu opaskowego,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skucie tynków zewnętrznych,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odgrzybianie ścian,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izolacje pionowe ścian fundamentowych,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wykonanie tynków renowacyjnych,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malowanie  tynków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demontaż boazerii drewnianej,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skucie tynków wewnętrznych,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wykonanie tynków renowacyjnych na ścianach,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rStyle w:val="Teksttreci"/>
        </w:rPr>
      </w:pPr>
      <w:r w:rsidRPr="00860B32">
        <w:rPr>
          <w:color w:val="000000"/>
        </w:rPr>
        <w:t>malowanie</w:t>
      </w:r>
    </w:p>
    <w:p w:rsidR="00A67D4E" w:rsidRPr="002558FC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97071D" w:rsidRPr="004F4736" w:rsidRDefault="0097071D" w:rsidP="0097071D">
      <w:pPr>
        <w:widowControl w:val="0"/>
        <w:jc w:val="both"/>
        <w:rPr>
          <w:sz w:val="22"/>
          <w:szCs w:val="22"/>
        </w:rPr>
      </w:pPr>
    </w:p>
    <w:p w:rsidR="0097071D" w:rsidRDefault="0097071D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6E0157" w:rsidRPr="004F4736" w:rsidRDefault="006E0157" w:rsidP="0097071D">
      <w:pPr>
        <w:widowControl w:val="0"/>
        <w:jc w:val="center"/>
        <w:rPr>
          <w:b/>
          <w:sz w:val="22"/>
          <w:szCs w:val="22"/>
        </w:rPr>
      </w:pPr>
    </w:p>
    <w:p w:rsidR="0097071D" w:rsidRPr="00FB3042" w:rsidRDefault="0097071D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 w:rsidR="002558FC"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 w:rsidR="00437C52">
        <w:rPr>
          <w:b/>
          <w:sz w:val="22"/>
          <w:szCs w:val="22"/>
        </w:rPr>
        <w:t xml:space="preserve"> 30</w:t>
      </w:r>
      <w:r w:rsidR="00052B08">
        <w:rPr>
          <w:b/>
          <w:sz w:val="22"/>
          <w:szCs w:val="22"/>
        </w:rPr>
        <w:t xml:space="preserve"> maja 2018</w:t>
      </w:r>
      <w:r w:rsidR="002558FC">
        <w:rPr>
          <w:b/>
          <w:sz w:val="22"/>
          <w:szCs w:val="22"/>
        </w:rPr>
        <w:t xml:space="preserve"> r. </w:t>
      </w:r>
      <w:r w:rsidRPr="004F4736">
        <w:rPr>
          <w:sz w:val="22"/>
          <w:szCs w:val="22"/>
        </w:rPr>
        <w:t xml:space="preserve"> </w:t>
      </w:r>
    </w:p>
    <w:p w:rsidR="00FB3042" w:rsidRPr="004F4736" w:rsidRDefault="00FB3042" w:rsidP="00FB3042">
      <w:pPr>
        <w:ind w:left="360"/>
        <w:jc w:val="both"/>
        <w:rPr>
          <w:color w:val="FF0000"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 w:rsidR="00E0188F"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 w:rsidR="002558FC"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 w:rsidR="004B4CA4">
        <w:rPr>
          <w:sz w:val="22"/>
          <w:szCs w:val="22"/>
        </w:rPr>
        <w:t>H</w:t>
      </w:r>
      <w:r w:rsidR="00E0188F">
        <w:rPr>
          <w:sz w:val="22"/>
          <w:szCs w:val="22"/>
        </w:rPr>
        <w:t>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97071D" w:rsidRPr="004F4736" w:rsidRDefault="0097071D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 w:rsidR="00D66F6B"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97071D" w:rsidRPr="004F4736" w:rsidRDefault="002558FC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="0097071D"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 w:rsidR="00D66F6B"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97071D" w:rsidRDefault="0097071D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FB3042" w:rsidRPr="004F4736" w:rsidRDefault="00FB3042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3 (Obowiązki Wykonawcy)</w:t>
      </w:r>
    </w:p>
    <w:p w:rsidR="00FB3042" w:rsidRPr="004F4736" w:rsidRDefault="00FB3042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 w:rsidR="00D66F6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 w:rsidR="004B4CA4"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 w:rsidR="00D66F6B">
        <w:rPr>
          <w:sz w:val="22"/>
          <w:szCs w:val="22"/>
        </w:rPr>
        <w:t>oraz przepisami prawa.</w:t>
      </w: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 w:rsidR="007A161D">
        <w:rPr>
          <w:sz w:val="22"/>
          <w:szCs w:val="22"/>
        </w:rPr>
        <w:t xml:space="preserve"> budowy</w:t>
      </w:r>
      <w:r w:rsidR="00E0188F">
        <w:rPr>
          <w:sz w:val="22"/>
          <w:szCs w:val="22"/>
        </w:rPr>
        <w:t xml:space="preserve"> zajmowanego czasowo.</w:t>
      </w:r>
    </w:p>
    <w:p w:rsidR="0097071D" w:rsidRDefault="0097071D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4B4CA4" w:rsidRPr="004F4736" w:rsidRDefault="004B4CA4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97071D" w:rsidRDefault="0097071D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§ 4 (Obowiązki Zamawiającego)</w:t>
      </w:r>
    </w:p>
    <w:p w:rsidR="00FB3042" w:rsidRPr="004F4736" w:rsidRDefault="00FB3042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97071D" w:rsidRPr="00FB3042" w:rsidRDefault="0097071D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 w:rsidR="007A161D">
        <w:rPr>
          <w:sz w:val="22"/>
          <w:szCs w:val="22"/>
        </w:rPr>
        <w:t>w terminie</w:t>
      </w:r>
      <w:r w:rsidR="00FB3042">
        <w:rPr>
          <w:sz w:val="22"/>
          <w:szCs w:val="22"/>
        </w:rPr>
        <w:t xml:space="preserve"> </w:t>
      </w:r>
      <w:r w:rsidR="004B4CA4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</w:t>
      </w:r>
      <w:r w:rsidR="007A161D">
        <w:rPr>
          <w:sz w:val="22"/>
          <w:szCs w:val="22"/>
        </w:rPr>
        <w:t xml:space="preserve"> od dnia podpisania umowy.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 w:rsidR="002558FC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7A161D" w:rsidRPr="00476FB1" w:rsidRDefault="0097071D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t xml:space="preserve">Zapłata ustalonego wynagrodzenia za wykonane i odebrane protokolarnie roboty, </w:t>
      </w:r>
      <w:r w:rsidR="00476FB1">
        <w:rPr>
          <w:sz w:val="22"/>
          <w:szCs w:val="22"/>
        </w:rPr>
        <w:t>jedną fakturą końcową</w:t>
      </w:r>
      <w:r w:rsidR="0058431E">
        <w:rPr>
          <w:sz w:val="22"/>
          <w:szCs w:val="22"/>
        </w:rPr>
        <w:t>.</w:t>
      </w:r>
    </w:p>
    <w:p w:rsidR="004B4CA4" w:rsidRDefault="004B4CA4" w:rsidP="007A161D">
      <w:pPr>
        <w:ind w:left="397"/>
        <w:jc w:val="both"/>
        <w:rPr>
          <w:sz w:val="22"/>
          <w:szCs w:val="22"/>
        </w:rPr>
      </w:pPr>
    </w:p>
    <w:p w:rsidR="004B4CA4" w:rsidRPr="007A161D" w:rsidRDefault="004B4CA4" w:rsidP="007A161D">
      <w:pPr>
        <w:ind w:left="397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167888" w:rsidRPr="004F4736" w:rsidRDefault="00167888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 w:rsidR="002E1217"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4B4CA4" w:rsidRDefault="007A16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</w:t>
      </w:r>
      <w:r w:rsidR="0097071D" w:rsidRPr="004B4CA4">
        <w:rPr>
          <w:sz w:val="22"/>
          <w:szCs w:val="22"/>
        </w:rPr>
        <w:t xml:space="preserve"> dni przed planowaną datą rozpoczęcia robót podwykonawczych zobowiązuje się do </w:t>
      </w:r>
      <w:r w:rsidR="001A68E3" w:rsidRPr="004B4CA4">
        <w:rPr>
          <w:sz w:val="22"/>
          <w:szCs w:val="22"/>
        </w:rPr>
        <w:t xml:space="preserve">przedłożenia </w:t>
      </w:r>
      <w:r w:rsidR="0097071D" w:rsidRPr="004B4CA4">
        <w:rPr>
          <w:sz w:val="22"/>
          <w:szCs w:val="22"/>
        </w:rPr>
        <w:t xml:space="preserve">Zamawiającemu w jego siedzibie projektów umów </w:t>
      </w:r>
      <w:r w:rsidR="002E4D15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z podwykonawcami (a także projektów ich zmian) </w:t>
      </w:r>
      <w:r w:rsidR="0097071D" w:rsidRPr="004B4CA4">
        <w:rPr>
          <w:b/>
          <w:sz w:val="22"/>
          <w:szCs w:val="22"/>
        </w:rPr>
        <w:t>wraz</w:t>
      </w:r>
      <w:r w:rsidR="0097071D"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30 dni od dnia doręczenia faktury podwykonawcy potwierdzającej wykonanie robót podwykonawczych, </w:t>
      </w:r>
      <w:r w:rsidR="0097071D" w:rsidRPr="004B4CA4">
        <w:rPr>
          <w:b/>
          <w:sz w:val="22"/>
          <w:szCs w:val="22"/>
        </w:rPr>
        <w:t xml:space="preserve">a jednocześnie </w:t>
      </w:r>
      <w:r w:rsidR="0097071D" w:rsidRPr="004B4CA4">
        <w:rPr>
          <w:sz w:val="22"/>
          <w:szCs w:val="22"/>
        </w:rPr>
        <w:t xml:space="preserve">umożliwiający przedłożenie Zamawiającemu dokumentów,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>o których mowa w ust. 8 poniżej</w:t>
      </w:r>
      <w:r w:rsidR="004B4CA4">
        <w:rPr>
          <w:sz w:val="22"/>
          <w:szCs w:val="22"/>
        </w:rPr>
        <w:t>.</w:t>
      </w:r>
      <w:r w:rsidR="0097071D" w:rsidRPr="004B4CA4">
        <w:rPr>
          <w:sz w:val="22"/>
          <w:szCs w:val="22"/>
        </w:rPr>
        <w:t xml:space="preserve"> </w:t>
      </w:r>
    </w:p>
    <w:p w:rsidR="0097071D" w:rsidRPr="004B4CA4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>Do przedkładanych p</w:t>
      </w:r>
      <w:r w:rsidR="002E1217" w:rsidRPr="004B4CA4">
        <w:rPr>
          <w:sz w:val="22"/>
          <w:szCs w:val="22"/>
        </w:rPr>
        <w:t>rojektów umów z podwykonawcami/</w:t>
      </w:r>
      <w:r w:rsidRPr="004B4CA4">
        <w:rPr>
          <w:sz w:val="22"/>
          <w:szCs w:val="22"/>
        </w:rPr>
        <w:t>projektów ich zmian i dokumentacji</w:t>
      </w:r>
      <w:r w:rsidR="001A68E3" w:rsidRPr="004B4CA4">
        <w:rPr>
          <w:sz w:val="22"/>
          <w:szCs w:val="22"/>
        </w:rPr>
        <w:t>,</w:t>
      </w:r>
      <w:r w:rsidRPr="004B4CA4">
        <w:rPr>
          <w:sz w:val="22"/>
          <w:szCs w:val="22"/>
        </w:rPr>
        <w:t xml:space="preserve"> Zamawiający w terminie 14 dni od daty ich otrzymania ma prawo złożyć na piśmie sprzeciw </w:t>
      </w:r>
      <w:r w:rsidR="00FA134B" w:rsidRPr="004B4CA4">
        <w:rPr>
          <w:sz w:val="22"/>
          <w:szCs w:val="22"/>
        </w:rPr>
        <w:br/>
      </w:r>
      <w:r w:rsidRPr="004B4CA4">
        <w:rPr>
          <w:sz w:val="22"/>
          <w:szCs w:val="22"/>
        </w:rPr>
        <w:t>lub zastrzeżenia, których treść jest bezw</w:t>
      </w:r>
      <w:r w:rsidR="002E1217" w:rsidRPr="004B4CA4">
        <w:rPr>
          <w:sz w:val="22"/>
          <w:szCs w:val="22"/>
        </w:rPr>
        <w:t>zględnie wiążąca dla Wykonawcy/</w:t>
      </w:r>
      <w:r w:rsidRPr="004B4CA4">
        <w:rPr>
          <w:sz w:val="22"/>
          <w:szCs w:val="22"/>
        </w:rPr>
        <w:t>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zgłoszonych przez Zamawiającego zgodnie z postanowieniami ust. 3, Zamawiający jest zwolniony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lastRenderedPageBreak/>
        <w:t xml:space="preserve">od odpowiedzialności Zamawiającego przejmując na siebie obowiązek naprawienia osobom trzecim </w:t>
      </w:r>
      <w:r w:rsidR="002E1217"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obowiązany dołączyć stosowną zgodę Wykonawcy na zawarcie i treść projektowanej umowy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 w:rsidR="00CE0703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 w:rsidR="0027196D"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97071D" w:rsidRPr="00C101A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E747D2" w:rsidRPr="004F4736" w:rsidRDefault="00E747D2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97071D" w:rsidRPr="004F4736" w:rsidRDefault="0097071D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 w:rsidR="007C13E2"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 w:rsidR="0027196D"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</w:t>
      </w:r>
      <w:r w:rsidR="00CE0703" w:rsidRPr="004F4736">
        <w:rPr>
          <w:sz w:val="22"/>
          <w:szCs w:val="22"/>
        </w:rPr>
        <w:t>201</w:t>
      </w:r>
      <w:r w:rsidR="00C101A6">
        <w:rPr>
          <w:sz w:val="22"/>
          <w:szCs w:val="22"/>
        </w:rPr>
        <w:t xml:space="preserve">7 </w:t>
      </w:r>
      <w:r w:rsidR="00CE0703"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 w:rsidR="00CE0703">
        <w:rPr>
          <w:b/>
          <w:i/>
          <w:sz w:val="22"/>
          <w:szCs w:val="22"/>
        </w:rPr>
        <w:t xml:space="preserve"> </w:t>
      </w:r>
      <w:r w:rsidR="00FB3042">
        <w:rPr>
          <w:b/>
          <w:i/>
          <w:sz w:val="22"/>
          <w:szCs w:val="22"/>
        </w:rPr>
        <w:t xml:space="preserve">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 w:rsidR="00300EFA">
        <w:rPr>
          <w:sz w:val="22"/>
          <w:szCs w:val="22"/>
        </w:rPr>
        <w:t xml:space="preserve"> </w:t>
      </w:r>
      <w:r w:rsidR="00300EFA"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 w:rsidR="00300EFA">
        <w:rPr>
          <w:sz w:val="22"/>
          <w:szCs w:val="22"/>
        </w:rPr>
        <w:t xml:space="preserve">. </w:t>
      </w:r>
    </w:p>
    <w:p w:rsid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 w:rsidR="004B4CA4">
        <w:rPr>
          <w:sz w:val="22"/>
          <w:szCs w:val="22"/>
        </w:rPr>
        <w:t>na podstawie jednej faktury końcowej.</w:t>
      </w:r>
    </w:p>
    <w:p w:rsidR="0097071D" w:rsidRP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</w:t>
      </w:r>
      <w:r w:rsidR="0027196D" w:rsidRPr="00C101A6">
        <w:rPr>
          <w:sz w:val="22"/>
          <w:szCs w:val="22"/>
        </w:rPr>
        <w:t>iezgłoszonych mu podwykonawców/</w:t>
      </w:r>
      <w:r w:rsidRPr="00C101A6">
        <w:rPr>
          <w:sz w:val="22"/>
          <w:szCs w:val="22"/>
        </w:rPr>
        <w:t>dalszych podwykonawców robót objętych przedmiotem niniejszej umowy lub niezaakceptowanych przez Zamawiającego podwykonawców zgodnie z § 5 niniejszej umowy.</w:t>
      </w:r>
    </w:p>
    <w:p w:rsid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Wykonawca zobowiązany jest na żądanie Zamawiającego udzielić mu wszelkich inform</w:t>
      </w:r>
      <w:r w:rsidR="0027196D" w:rsidRPr="00E0188F">
        <w:rPr>
          <w:sz w:val="22"/>
          <w:szCs w:val="22"/>
        </w:rPr>
        <w:t>acji dotyczących podwykonawców/</w:t>
      </w:r>
      <w:r w:rsidRPr="00E0188F">
        <w:rPr>
          <w:sz w:val="22"/>
          <w:szCs w:val="22"/>
        </w:rPr>
        <w:t xml:space="preserve">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="00E66BDE" w:rsidRPr="00E0188F">
        <w:rPr>
          <w:sz w:val="22"/>
          <w:szCs w:val="22"/>
        </w:rPr>
        <w:br/>
      </w:r>
      <w:r w:rsidRPr="00E0188F">
        <w:rPr>
          <w:sz w:val="22"/>
          <w:szCs w:val="22"/>
        </w:rPr>
        <w:t>i gwarantuje, że terminowo i należycie wykona płatności na rzecz podwykonawców i nie narazi 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 w:rsidR="00E0188F">
        <w:rPr>
          <w:sz w:val="22"/>
          <w:szCs w:val="22"/>
        </w:rPr>
        <w:t>Brak uregulowania płatności podwykonawcy uprawnia Zamawiającego do wstrzymania płatności na rzecz Wykonawcy.</w:t>
      </w:r>
    </w:p>
    <w:p w:rsidR="0097071D" w:rsidRP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</w:t>
      </w:r>
      <w:r w:rsidR="0027196D" w:rsidRPr="00E0188F">
        <w:rPr>
          <w:sz w:val="22"/>
          <w:szCs w:val="22"/>
        </w:rPr>
        <w:t>du niezapłacenia podwykonawcom/</w:t>
      </w:r>
      <w:r w:rsidRPr="00E0188F">
        <w:rPr>
          <w:sz w:val="22"/>
          <w:szCs w:val="22"/>
        </w:rPr>
        <w:t>dalszym podwykonawcom wymagalnych należności, Zamawiający uprawniony jest do potrącenia/ dochodzenia</w:t>
      </w:r>
      <w:r w:rsidR="0027196D" w:rsidRPr="00E0188F">
        <w:rPr>
          <w:sz w:val="22"/>
          <w:szCs w:val="22"/>
        </w:rPr>
        <w:t xml:space="preserve"> w ramach regresu od Wykonawcy</w:t>
      </w:r>
      <w:r w:rsidRPr="00E0188F">
        <w:rPr>
          <w:sz w:val="22"/>
          <w:szCs w:val="22"/>
        </w:rPr>
        <w:t xml:space="preserve"> całości poniesionej szkody, w tym zwrotu całego wypłaconego wynagrodzenia do</w:t>
      </w:r>
      <w:r w:rsidR="0027196D" w:rsidRPr="00E0188F">
        <w:rPr>
          <w:sz w:val="22"/>
          <w:szCs w:val="22"/>
        </w:rPr>
        <w:t>konanego na rzecz podwykonawcy/</w:t>
      </w:r>
      <w:r w:rsidRPr="00E0188F">
        <w:rPr>
          <w:sz w:val="22"/>
          <w:szCs w:val="22"/>
        </w:rPr>
        <w:t>dalszego podwykonawcy.</w:t>
      </w:r>
    </w:p>
    <w:p w:rsidR="00C101A6" w:rsidRPr="0092726E" w:rsidRDefault="00C101A6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97071D" w:rsidRPr="004F4736" w:rsidRDefault="0097071D" w:rsidP="0097071D">
      <w:pPr>
        <w:pStyle w:val="Tekstpodstawowy"/>
        <w:rPr>
          <w:sz w:val="22"/>
          <w:szCs w:val="22"/>
        </w:rPr>
      </w:pPr>
    </w:p>
    <w:p w:rsidR="0092726E" w:rsidRDefault="0092726E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Default="0097071D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§ 6  (Nadzór)</w:t>
      </w:r>
    </w:p>
    <w:p w:rsidR="00FB3042" w:rsidRPr="004F4736" w:rsidRDefault="00FB3042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 w:rsidR="003F5FDA"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 w:rsidR="003F5FDA"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693606" w:rsidRDefault="0097071D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 w:rsidR="004B4CA4">
        <w:rPr>
          <w:sz w:val="22"/>
          <w:szCs w:val="22"/>
        </w:rPr>
        <w:t>………………</w:t>
      </w:r>
      <w:r w:rsidR="00693606">
        <w:rPr>
          <w:sz w:val="22"/>
          <w:szCs w:val="22"/>
        </w:rPr>
        <w:t>……….</w:t>
      </w:r>
      <w:r w:rsidRPr="004F4736">
        <w:rPr>
          <w:sz w:val="22"/>
          <w:szCs w:val="22"/>
        </w:rPr>
        <w:t>…</w:t>
      </w:r>
      <w:r w:rsidR="00693606"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3F5FDA" w:rsidRDefault="003F5FDA" w:rsidP="00693606">
      <w:pPr>
        <w:ind w:left="360"/>
        <w:jc w:val="both"/>
        <w:rPr>
          <w:sz w:val="22"/>
          <w:szCs w:val="22"/>
        </w:rPr>
      </w:pPr>
    </w:p>
    <w:p w:rsidR="0097071D" w:rsidRPr="00693606" w:rsidRDefault="0097071D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 w:rsidR="004B4CA4"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 w:rsidR="00693606"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 w:rsidR="00693606">
        <w:rPr>
          <w:sz w:val="22"/>
          <w:szCs w:val="22"/>
        </w:rPr>
        <w:t>…………………</w:t>
      </w:r>
      <w:r w:rsidR="003F5FDA">
        <w:rPr>
          <w:sz w:val="22"/>
          <w:szCs w:val="22"/>
        </w:rPr>
        <w:t>………………………….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 ramienia Wykonawcy kierowanie robotami budowlanymi wykonywać będą odpowiednio osoby wymienione w Wykazie osób </w:t>
      </w:r>
      <w:r w:rsidR="00C101A6">
        <w:rPr>
          <w:sz w:val="22"/>
          <w:szCs w:val="22"/>
        </w:rPr>
        <w:t>(patrz Załącznik Nr 3</w:t>
      </w:r>
      <w:r w:rsidR="00017057">
        <w:rPr>
          <w:sz w:val="22"/>
          <w:szCs w:val="22"/>
        </w:rPr>
        <w:t xml:space="preserve"> do oferty) </w:t>
      </w:r>
      <w:r w:rsidRPr="004F4736">
        <w:rPr>
          <w:sz w:val="22"/>
          <w:szCs w:val="22"/>
        </w:rPr>
        <w:t>odpowiedzialnych za realizację przedmiotu zamówienia</w:t>
      </w:r>
      <w:r w:rsidR="0027196D"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>Zmiany obsady wykonującej prace przewidziane przedmiotem umowy 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 w:rsidR="00017057">
        <w:rPr>
          <w:sz w:val="22"/>
          <w:szCs w:val="22"/>
        </w:rPr>
        <w:t>konawca przedłoży Zamawiającemu przed podpisaniem umowy.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 w:rsidR="00E0188F"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97071D" w:rsidRDefault="0097071D" w:rsidP="0097071D">
      <w:pPr>
        <w:rPr>
          <w:sz w:val="22"/>
          <w:szCs w:val="22"/>
        </w:rPr>
      </w:pPr>
    </w:p>
    <w:p w:rsidR="00017057" w:rsidRDefault="00017057" w:rsidP="0097071D">
      <w:pPr>
        <w:rPr>
          <w:sz w:val="22"/>
          <w:szCs w:val="22"/>
        </w:rPr>
      </w:pPr>
    </w:p>
    <w:p w:rsidR="00017057" w:rsidRPr="004F4736" w:rsidRDefault="00017057" w:rsidP="0097071D">
      <w:pPr>
        <w:rPr>
          <w:sz w:val="22"/>
          <w:szCs w:val="22"/>
        </w:rPr>
      </w:pPr>
    </w:p>
    <w:p w:rsidR="0097071D" w:rsidRDefault="00C101A6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97071D" w:rsidRPr="004F4736">
        <w:rPr>
          <w:b/>
          <w:sz w:val="22"/>
          <w:szCs w:val="22"/>
        </w:rPr>
        <w:t xml:space="preserve"> (Wynagrodzenie Wykonawcy)</w:t>
      </w:r>
    </w:p>
    <w:p w:rsidR="00017057" w:rsidRPr="004F4736" w:rsidRDefault="00017057" w:rsidP="0097071D">
      <w:pPr>
        <w:jc w:val="center"/>
        <w:rPr>
          <w:b/>
          <w:sz w:val="22"/>
          <w:szCs w:val="22"/>
        </w:rPr>
      </w:pPr>
    </w:p>
    <w:p w:rsidR="0097071D" w:rsidRPr="003F5FDA" w:rsidRDefault="0097071D" w:rsidP="0097071D">
      <w:pPr>
        <w:pStyle w:val="Tekstpodstawowywcity21"/>
        <w:widowControl/>
        <w:numPr>
          <w:ilvl w:val="0"/>
          <w:numId w:val="3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 w:rsidR="00D93086"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zg</w:t>
      </w:r>
      <w:r w:rsidR="00E0188F">
        <w:rPr>
          <w:sz w:val="22"/>
          <w:szCs w:val="22"/>
        </w:rPr>
        <w:t xml:space="preserve">odnie z harmonogramem </w:t>
      </w:r>
      <w:r w:rsidRPr="004F4736">
        <w:rPr>
          <w:sz w:val="22"/>
          <w:szCs w:val="22"/>
        </w:rPr>
        <w:t>rzeczowym, o</w:t>
      </w:r>
      <w:r w:rsidR="00693606">
        <w:rPr>
          <w:sz w:val="22"/>
          <w:szCs w:val="22"/>
        </w:rPr>
        <w:t xml:space="preserve"> którym mowa w § 2 ust. 2 umowy </w:t>
      </w:r>
      <w:r w:rsidR="00693606" w:rsidRPr="003F5FDA">
        <w:rPr>
          <w:b/>
          <w:sz w:val="22"/>
          <w:szCs w:val="22"/>
        </w:rPr>
        <w:t>płatne jedną fakturą końcową.</w:t>
      </w:r>
    </w:p>
    <w:p w:rsidR="0097071D" w:rsidRPr="004F4736" w:rsidRDefault="0097071D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 w:rsidR="00C800B4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</w:t>
      </w:r>
      <w:r w:rsidR="00B93E1E" w:rsidRPr="004F4736">
        <w:rPr>
          <w:sz w:val="22"/>
          <w:szCs w:val="22"/>
        </w:rPr>
        <w:t>a ryczałtowego jest dopuszczalne</w:t>
      </w:r>
      <w:r w:rsidRPr="004F4736">
        <w:rPr>
          <w:sz w:val="22"/>
          <w:szCs w:val="22"/>
        </w:rPr>
        <w:t xml:space="preserve"> wyłącznie w przypadkach określonych w przepisie art. 632 </w:t>
      </w:r>
      <w:r w:rsidR="008E7B95">
        <w:rPr>
          <w:sz w:val="22"/>
          <w:szCs w:val="22"/>
        </w:rPr>
        <w:t>k.c.</w:t>
      </w:r>
      <w:r w:rsidR="008E7B95" w:rsidRPr="004F4736">
        <w:rPr>
          <w:sz w:val="22"/>
          <w:szCs w:val="22"/>
        </w:rPr>
        <w:t xml:space="preserve"> </w:t>
      </w:r>
      <w:r w:rsidR="00E0188F">
        <w:rPr>
          <w:sz w:val="22"/>
          <w:szCs w:val="22"/>
        </w:rPr>
        <w:t>oraz w przypadkach określonych w §11</w:t>
      </w:r>
    </w:p>
    <w:p w:rsidR="0097071D" w:rsidRPr="00AE3A9C" w:rsidRDefault="00B8713F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 xml:space="preserve">Wynagrodzenie, o którym mowa w ust. 1 obejmuje kompleksową realizację przedmiotu umowy określonego w § 1 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wystawiając fakturę zobowiązany jest do jej opisania z odwołaniem się d</w:t>
      </w:r>
      <w:r w:rsidR="00E0188F"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AE3A9C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Zamawiający </w:t>
      </w:r>
      <w:r w:rsidR="00AE3A9C" w:rsidRPr="00AE3A9C">
        <w:rPr>
          <w:bCs/>
          <w:sz w:val="22"/>
          <w:szCs w:val="22"/>
        </w:rPr>
        <w:t>ureguluje należności w terminie do 14</w:t>
      </w:r>
      <w:r w:rsidRPr="00AE3A9C">
        <w:rPr>
          <w:bCs/>
          <w:sz w:val="22"/>
          <w:szCs w:val="22"/>
        </w:rPr>
        <w:t xml:space="preserve"> dni od daty przyjęcia przez Zamawiającego poprawnie wystawionej faktury wraz z kompletem niezbędnych dokumentów </w:t>
      </w:r>
    </w:p>
    <w:p w:rsidR="0097071D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>W przypadku uchylenia się od obowiązku zapł</w:t>
      </w:r>
      <w:r w:rsidR="00D93086" w:rsidRPr="00167888">
        <w:rPr>
          <w:sz w:val="22"/>
          <w:szCs w:val="22"/>
        </w:rPr>
        <w:t>aty odpowiednio przez Wykonawcę/</w:t>
      </w:r>
      <w:r w:rsidRPr="00167888">
        <w:rPr>
          <w:sz w:val="22"/>
          <w:szCs w:val="22"/>
        </w:rPr>
        <w:t>podwykona</w:t>
      </w:r>
      <w:r w:rsidR="00D93086" w:rsidRPr="00167888">
        <w:rPr>
          <w:sz w:val="22"/>
          <w:szCs w:val="22"/>
        </w:rPr>
        <w:t>wcę wynagrodzenia podwykonawcy/</w:t>
      </w:r>
      <w:r w:rsidRPr="00167888">
        <w:rPr>
          <w:sz w:val="22"/>
          <w:szCs w:val="22"/>
        </w:rPr>
        <w:t>da</w:t>
      </w:r>
      <w:r w:rsidR="00D93086" w:rsidRPr="00167888">
        <w:rPr>
          <w:sz w:val="22"/>
          <w:szCs w:val="22"/>
        </w:rPr>
        <w:t>lszemu podwykonawcy, Wykonawca/podwykonawca/</w:t>
      </w:r>
      <w:r w:rsidRPr="00167888">
        <w:rPr>
          <w:sz w:val="22"/>
          <w:szCs w:val="22"/>
        </w:rPr>
        <w:t xml:space="preserve">dalszy podwykonawca mają możliwość zgłaszania (w terminie nieprzekraczalnym 7 dni od zapytania </w:t>
      </w:r>
      <w:r w:rsidR="008E7B95" w:rsidRPr="00167888">
        <w:rPr>
          <w:sz w:val="22"/>
          <w:szCs w:val="22"/>
        </w:rPr>
        <w:br/>
      </w:r>
      <w:r w:rsidRPr="00167888">
        <w:rPr>
          <w:sz w:val="22"/>
          <w:szCs w:val="22"/>
        </w:rPr>
        <w:t>o zajęcie stanowiska w sprawie</w:t>
      </w:r>
      <w:r w:rsidR="00D93086" w:rsidRPr="00167888">
        <w:rPr>
          <w:sz w:val="22"/>
          <w:szCs w:val="22"/>
        </w:rPr>
        <w:t>)  uwag dotyczących wysokości/</w:t>
      </w:r>
      <w:r w:rsidRPr="00167888">
        <w:rPr>
          <w:sz w:val="22"/>
          <w:szCs w:val="22"/>
        </w:rPr>
        <w:t>zasadności żądanej zapłaty.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 xml:space="preserve">art. </w:t>
      </w:r>
      <w:r w:rsidRPr="00F868F5">
        <w:rPr>
          <w:sz w:val="22"/>
          <w:szCs w:val="22"/>
        </w:rPr>
        <w:lastRenderedPageBreak/>
        <w:t>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 w:rsidR="00D93086"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 w:rsidR="00D93086"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 w:rsidR="00D93086"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97071D" w:rsidRDefault="0097071D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895AAC" w:rsidRPr="004F4736" w:rsidRDefault="00895AAC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97071D" w:rsidRDefault="00040918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97071D" w:rsidRPr="004F4736">
        <w:rPr>
          <w:b/>
          <w:sz w:val="22"/>
          <w:szCs w:val="22"/>
        </w:rPr>
        <w:t xml:space="preserve"> (Odbiór)</w:t>
      </w:r>
    </w:p>
    <w:p w:rsidR="00167888" w:rsidRPr="004F4736" w:rsidRDefault="00167888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 w:rsidR="00040918"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 w:rsidR="00115A3A"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97071D" w:rsidRPr="00040918" w:rsidRDefault="00693606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="0097071D" w:rsidRPr="00040918">
        <w:rPr>
          <w:sz w:val="22"/>
          <w:szCs w:val="22"/>
        </w:rPr>
        <w:t xml:space="preserve"> dni od daty wpisu o gotowości do odbioru końcowego</w:t>
      </w:r>
      <w:r w:rsidR="00F23A2C" w:rsidRPr="00040918">
        <w:rPr>
          <w:sz w:val="22"/>
          <w:szCs w:val="22"/>
        </w:rPr>
        <w:t>,</w:t>
      </w:r>
      <w:r w:rsidR="0097071D" w:rsidRPr="00040918">
        <w:rPr>
          <w:sz w:val="22"/>
          <w:szCs w:val="22"/>
        </w:rPr>
        <w:t xml:space="preserve"> przystąpi </w:t>
      </w:r>
      <w:r w:rsidR="008E7B95" w:rsidRPr="00040918">
        <w:rPr>
          <w:sz w:val="22"/>
          <w:szCs w:val="22"/>
        </w:rPr>
        <w:br/>
      </w:r>
      <w:r w:rsidR="0097071D" w:rsidRPr="00040918">
        <w:rPr>
          <w:sz w:val="22"/>
          <w:szCs w:val="22"/>
        </w:rPr>
        <w:t xml:space="preserve">do czynności odbioru </w:t>
      </w:r>
      <w:r w:rsidR="00040918">
        <w:rPr>
          <w:sz w:val="22"/>
          <w:szCs w:val="22"/>
        </w:rPr>
        <w:t>wykonanych prac.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 w:rsidR="00E0188F"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40918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97071D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</w:t>
      </w:r>
      <w:r w:rsidR="00D93086" w:rsidRPr="00040918">
        <w:rPr>
          <w:sz w:val="22"/>
          <w:szCs w:val="22"/>
        </w:rPr>
        <w:t xml:space="preserve"> usunięciu przez Wykonawcę wad/</w:t>
      </w:r>
      <w:r w:rsidRPr="00040918">
        <w:rPr>
          <w:sz w:val="22"/>
          <w:szCs w:val="22"/>
        </w:rPr>
        <w:t>usterek, uzupełnieniu wszystkich braków, Zamawiający spisze protokół odbioru końcowego przedmiotu umowy (niemający żadnych usterek/zastrzeżeń).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Od daty, w której zakończy się odbiór końcowy przedmiotu umowy, zaczyna biec termin </w:t>
      </w:r>
      <w:bookmarkStart w:id="0" w:name="_GoBack"/>
      <w:r w:rsidRPr="004F4736">
        <w:rPr>
          <w:sz w:val="22"/>
          <w:szCs w:val="22"/>
        </w:rPr>
        <w:t>gwara</w:t>
      </w:r>
      <w:bookmarkEnd w:id="0"/>
      <w:r w:rsidRPr="004F4736">
        <w:rPr>
          <w:sz w:val="22"/>
          <w:szCs w:val="22"/>
        </w:rPr>
        <w:t>ncji jakości.</w:t>
      </w:r>
    </w:p>
    <w:p w:rsidR="0097071D" w:rsidRPr="004F4736" w:rsidRDefault="0097071D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od Wykonawcy, których nie można było przewidzieć w chwili zawarcia umowy, Wykonawca może dokonać w tym zakresie uzgodnień z Zamawiającym poprzez dokonanie pisemnej zmiany w formie aneksu, terminu oddania przedmiotu umowy.</w:t>
      </w:r>
    </w:p>
    <w:p w:rsidR="0097071D" w:rsidRPr="004F4736" w:rsidRDefault="0097071D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97071D" w:rsidRDefault="00040918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97071D" w:rsidRPr="004F4736">
        <w:rPr>
          <w:b/>
          <w:sz w:val="22"/>
          <w:szCs w:val="22"/>
        </w:rPr>
        <w:t xml:space="preserve"> (Kary umowne/odstąpienie od umowy)</w:t>
      </w:r>
    </w:p>
    <w:p w:rsidR="002036DD" w:rsidRPr="004F4736" w:rsidRDefault="002036DD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97071D" w:rsidRPr="00040918" w:rsidRDefault="0097071D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="008E7B95" w:rsidRPr="00040918">
        <w:rPr>
          <w:sz w:val="22"/>
          <w:szCs w:val="22"/>
        </w:rPr>
        <w:br/>
      </w:r>
      <w:r w:rsidRPr="00040918">
        <w:rPr>
          <w:sz w:val="22"/>
          <w:szCs w:val="22"/>
        </w:rPr>
        <w:t xml:space="preserve">za wady/ gwarancji jakości, w wysokości 0,5% wartości wadliwych robót, których wada/usterka </w:t>
      </w:r>
      <w:r w:rsidRPr="00040918">
        <w:rPr>
          <w:sz w:val="22"/>
          <w:szCs w:val="22"/>
        </w:rPr>
        <w:lastRenderedPageBreak/>
        <w:t>dotyczy za każdy dzień zwłoki, liczonej od dnia</w:t>
      </w:r>
      <w:r w:rsidR="00DD0B3C" w:rsidRPr="00040918">
        <w:rPr>
          <w:sz w:val="22"/>
          <w:szCs w:val="22"/>
        </w:rPr>
        <w:t xml:space="preserve"> wyznaczonego na usunięcie wad/</w:t>
      </w:r>
      <w:r w:rsidRPr="00040918">
        <w:rPr>
          <w:sz w:val="22"/>
          <w:szCs w:val="22"/>
        </w:rPr>
        <w:t>usterek,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 w:rsidR="00040918"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 w:rsidR="00040918">
        <w:rPr>
          <w:sz w:val="22"/>
          <w:szCs w:val="22"/>
        </w:rPr>
        <w:t xml:space="preserve"> (słownie: dwa </w:t>
      </w:r>
      <w:r w:rsidR="0093474E">
        <w:rPr>
          <w:sz w:val="22"/>
          <w:szCs w:val="22"/>
        </w:rPr>
        <w:t>tysiące</w:t>
      </w:r>
      <w:r w:rsidRPr="004F4736">
        <w:rPr>
          <w:sz w:val="22"/>
          <w:szCs w:val="22"/>
        </w:rPr>
        <w:t xml:space="preserve"> złotych), z tytułu: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 xml:space="preserve">nieprzedłożenia poświadczonej za zgodność z oryginałem kopii umowy wraz </w:t>
      </w:r>
      <w:r w:rsidR="008E7B95"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FC2CB4" w:rsidRPr="004F4736" w:rsidRDefault="00FC2CB4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zmiany umowy o podwykonawstwo w zakresie terminu zapłaty</w:t>
      </w:r>
    </w:p>
    <w:p w:rsidR="0097071D" w:rsidRPr="004F4736" w:rsidRDefault="002036DD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071D" w:rsidRPr="004F4736">
        <w:rPr>
          <w:sz w:val="22"/>
          <w:szCs w:val="22"/>
        </w:rPr>
        <w:t>- za każdy taki przypadek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 w:rsidR="00DD0B3C">
        <w:rPr>
          <w:sz w:val="22"/>
          <w:szCs w:val="22"/>
        </w:rPr>
        <w:t>bez uzasadnionych przyczyn/</w:t>
      </w:r>
      <w:r w:rsidR="00DD0B3C"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97071D" w:rsidRP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</w:t>
      </w:r>
      <w:r w:rsidR="00F23A2C" w:rsidRPr="0090793B">
        <w:rPr>
          <w:sz w:val="22"/>
          <w:szCs w:val="22"/>
        </w:rPr>
        <w:t>,</w:t>
      </w:r>
      <w:r w:rsidRPr="0090793B">
        <w:rPr>
          <w:sz w:val="22"/>
          <w:szCs w:val="22"/>
        </w:rPr>
        <w:t xml:space="preserve"> gdy Wykonawca bezzasadnie opóźnia się z płatnościami na rzec</w:t>
      </w:r>
      <w:r w:rsidR="0090793B"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</w:t>
      </w:r>
      <w:r w:rsidR="00DD0B3C" w:rsidRPr="0090793B">
        <w:rPr>
          <w:sz w:val="22"/>
          <w:szCs w:val="22"/>
        </w:rPr>
        <w:t>atności wynikającego z faktury/</w:t>
      </w:r>
      <w:r w:rsidRPr="0090793B">
        <w:rPr>
          <w:sz w:val="22"/>
          <w:szCs w:val="22"/>
        </w:rPr>
        <w:t>faktur wystawionych przez podwykonawców i doręczonych Wykonawcy i nie ureguluje ich w terminie dodatkowym oznaczonym jako nieprzekraczalny przez Zamawiającego;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interesie publicznym, czego nie było można przewidzieć w chwili zawarcia umowy, Zamawiający może odstąpić od umowy w terminie 30 dni od powzięcia wiadomości o powyższych okolicznościach.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takim wypadku Wykonawca może żądać jedynie wynagrodzenia należnego mu z tytułu wykonania części umowy, na podstawie protokołu zaawansowania robót sporządzonego przez zainteresowane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 w:rsidR="0090793B"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 w:rsidR="00F23A2C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97071D" w:rsidRDefault="0097071D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1F199C" w:rsidRPr="004F4736" w:rsidRDefault="001F199C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97071D" w:rsidRDefault="0090793B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97071D" w:rsidRPr="004F4736">
        <w:rPr>
          <w:b/>
          <w:sz w:val="22"/>
          <w:szCs w:val="22"/>
        </w:rPr>
        <w:t xml:space="preserve"> (Gwarancja jakości) </w:t>
      </w:r>
    </w:p>
    <w:p w:rsidR="002036DD" w:rsidRPr="004F4736" w:rsidRDefault="002036DD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 xml:space="preserve">Wykonawca udziela gwarancji jakości i serwisowania na wykonany Przedmiot umowy na okres </w:t>
      </w:r>
      <w:r w:rsidR="002036DD">
        <w:rPr>
          <w:sz w:val="22"/>
          <w:szCs w:val="22"/>
        </w:rPr>
        <w:t xml:space="preserve">     </w:t>
      </w:r>
      <w:r w:rsidR="0090793B">
        <w:rPr>
          <w:sz w:val="22"/>
          <w:szCs w:val="22"/>
        </w:rPr>
        <w:t xml:space="preserve">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 w:rsidR="0090793B">
        <w:rPr>
          <w:sz w:val="22"/>
          <w:szCs w:val="22"/>
        </w:rPr>
        <w:t>legle biegnącej rękojmi za wady.</w:t>
      </w:r>
    </w:p>
    <w:p w:rsidR="0097071D" w:rsidRPr="004F4736" w:rsidRDefault="00DD0B3C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="0097071D"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</w:t>
      </w:r>
      <w:proofErr w:type="spellStart"/>
      <w:r>
        <w:rPr>
          <w:sz w:val="22"/>
          <w:szCs w:val="22"/>
        </w:rPr>
        <w:t>scanem</w:t>
      </w:r>
      <w:proofErr w:type="spellEnd"/>
      <w:r>
        <w:rPr>
          <w:sz w:val="22"/>
          <w:szCs w:val="22"/>
        </w:rPr>
        <w:t xml:space="preserve"> pisma wysłanym mailem/*</w:t>
      </w:r>
      <w:r w:rsidR="0097071D" w:rsidRPr="004F4736">
        <w:rPr>
          <w:sz w:val="22"/>
          <w:szCs w:val="22"/>
        </w:rPr>
        <w:t>faksem</w:t>
      </w:r>
      <w:r w:rsidR="00F23A2C">
        <w:rPr>
          <w:sz w:val="22"/>
          <w:szCs w:val="22"/>
        </w:rPr>
        <w:t>.</w:t>
      </w:r>
    </w:p>
    <w:p w:rsidR="00163CCA" w:rsidRDefault="0097071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 w:rsidR="001529D8">
        <w:rPr>
          <w:sz w:val="22"/>
          <w:szCs w:val="22"/>
        </w:rPr>
        <w:t>, uwzględniającym możliwości technologiczne usunięcia wady</w:t>
      </w:r>
      <w:r w:rsidRPr="004F4736">
        <w:rPr>
          <w:sz w:val="22"/>
          <w:szCs w:val="22"/>
        </w:rPr>
        <w:t>.</w:t>
      </w:r>
      <w:r w:rsidR="002036DD">
        <w:rPr>
          <w:sz w:val="22"/>
          <w:szCs w:val="22"/>
        </w:rPr>
        <w:t xml:space="preserve"> </w:t>
      </w:r>
      <w:r w:rsidR="00163CCA"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AE6B6D" w:rsidRPr="002036DD" w:rsidRDefault="00AE6B6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271DB" w:rsidRPr="004F4736" w:rsidRDefault="000271DB" w:rsidP="0097071D">
      <w:pPr>
        <w:rPr>
          <w:sz w:val="22"/>
          <w:szCs w:val="22"/>
        </w:rPr>
      </w:pPr>
    </w:p>
    <w:p w:rsidR="0097071D" w:rsidRDefault="0097071D" w:rsidP="0097071D">
      <w:pPr>
        <w:ind w:left="3540"/>
        <w:jc w:val="both"/>
        <w:rPr>
          <w:sz w:val="22"/>
          <w:szCs w:val="22"/>
        </w:rPr>
      </w:pPr>
    </w:p>
    <w:p w:rsidR="001F199C" w:rsidRPr="004F4736" w:rsidRDefault="001F199C" w:rsidP="0097071D">
      <w:pPr>
        <w:ind w:left="3540"/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 w:rsidR="00DB4C21"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 w:rsidR="00C7677B"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 w:rsidR="00C7677B"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 w:rsidR="006D696C">
        <w:rPr>
          <w:sz w:val="22"/>
          <w:szCs w:val="22"/>
        </w:rPr>
        <w:t xml:space="preserve"> </w:t>
      </w:r>
    </w:p>
    <w:p w:rsidR="001526F4" w:rsidRPr="004F4736" w:rsidRDefault="001526F4" w:rsidP="001526F4">
      <w:pPr>
        <w:ind w:left="360"/>
        <w:jc w:val="both"/>
        <w:rPr>
          <w:sz w:val="22"/>
          <w:szCs w:val="22"/>
        </w:rPr>
      </w:pPr>
    </w:p>
    <w:p w:rsidR="0097071D" w:rsidRPr="004F4736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97071D" w:rsidRPr="004F4736" w:rsidRDefault="0097071D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 w:rsidR="00C65F20"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 w:rsidR="00DD0B3C">
        <w:rPr>
          <w:color w:val="000000"/>
          <w:sz w:val="22"/>
          <w:szCs w:val="22"/>
        </w:rPr>
        <w:t xml:space="preserve"> </w:t>
      </w:r>
      <w:r w:rsidR="00E1293C" w:rsidRPr="004F4736">
        <w:rPr>
          <w:b/>
          <w:color w:val="000000"/>
          <w:sz w:val="22"/>
          <w:szCs w:val="22"/>
        </w:rPr>
        <w:t>o ile z</w:t>
      </w:r>
      <w:r w:rsidRPr="004F4736">
        <w:rPr>
          <w:b/>
          <w:color w:val="000000"/>
          <w:sz w:val="22"/>
          <w:szCs w:val="22"/>
        </w:rPr>
        <w:t xml:space="preserve">miany te będą miały wpływ </w:t>
      </w:r>
      <w:r w:rsidR="00DD0B3C"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97071D" w:rsidRPr="004E72C4" w:rsidRDefault="0097071D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4E72C4" w:rsidRDefault="004E72C4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4E72C4" w:rsidRDefault="004E72C4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</w:t>
      </w:r>
      <w:r w:rsidR="00C7677B">
        <w:rPr>
          <w:color w:val="000000"/>
          <w:sz w:val="22"/>
          <w:szCs w:val="22"/>
        </w:rPr>
        <w:t>rannością, nie mógł przew</w:t>
      </w:r>
      <w:r w:rsidR="00E0188F">
        <w:rPr>
          <w:color w:val="000000"/>
          <w:sz w:val="22"/>
          <w:szCs w:val="22"/>
        </w:rPr>
        <w:t>idzieć na moment jej podpisania (siła wyższa).</w:t>
      </w:r>
    </w:p>
    <w:p w:rsidR="004E72C4" w:rsidRPr="004F4736" w:rsidRDefault="004E72C4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97071D" w:rsidRPr="004F4736" w:rsidRDefault="0097071D" w:rsidP="0097071D">
      <w:pPr>
        <w:ind w:left="360"/>
        <w:jc w:val="both"/>
        <w:rPr>
          <w:sz w:val="22"/>
          <w:szCs w:val="22"/>
        </w:rPr>
      </w:pPr>
    </w:p>
    <w:p w:rsidR="0097071D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25A88">
        <w:rPr>
          <w:sz w:val="22"/>
          <w:szCs w:val="22"/>
        </w:rPr>
        <w:t xml:space="preserve">. </w:t>
      </w:r>
      <w:r w:rsidR="0097071D" w:rsidRPr="004F4736">
        <w:rPr>
          <w:sz w:val="22"/>
          <w:szCs w:val="22"/>
        </w:rPr>
        <w:t>Zmiana umowy dokonana z naruszeniem przepisu ust. 1 podlega unieważnieniu.</w:t>
      </w:r>
    </w:p>
    <w:p w:rsidR="001526F4" w:rsidRDefault="001526F4" w:rsidP="00F868F5">
      <w:pPr>
        <w:ind w:left="364" w:hanging="364"/>
        <w:jc w:val="both"/>
        <w:rPr>
          <w:sz w:val="22"/>
          <w:szCs w:val="22"/>
        </w:rPr>
      </w:pPr>
    </w:p>
    <w:p w:rsidR="001526F4" w:rsidRPr="004F4736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p w:rsidR="0097071D" w:rsidRDefault="0097071D" w:rsidP="0097071D">
      <w:pPr>
        <w:jc w:val="both"/>
        <w:rPr>
          <w:sz w:val="22"/>
          <w:szCs w:val="22"/>
        </w:rPr>
      </w:pPr>
    </w:p>
    <w:p w:rsidR="001526F4" w:rsidRDefault="001526F4" w:rsidP="0097071D">
      <w:pPr>
        <w:jc w:val="both"/>
        <w:rPr>
          <w:sz w:val="22"/>
          <w:szCs w:val="22"/>
        </w:rPr>
      </w:pPr>
    </w:p>
    <w:p w:rsidR="00693606" w:rsidRPr="004F4736" w:rsidRDefault="00693606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="0097071D" w:rsidRPr="004F4736">
        <w:rPr>
          <w:b/>
          <w:sz w:val="22"/>
          <w:szCs w:val="22"/>
        </w:rPr>
        <w:t xml:space="preserve"> (Ubezpieczenie)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97071D" w:rsidRPr="00DB4C21" w:rsidRDefault="0097071D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niezwłocznie po zawarciu umowy ubezpieczenia przedstawić Zamawiającym oryginał polisy ubezpieczenia robót ważnej, co najmniej przez przewidziany </w:t>
      </w:r>
      <w:r w:rsidR="001574EC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 xml:space="preserve">Suma ubezpieczenia robót nie może być niższa niż wartość Umowy brutto.. </w:t>
      </w:r>
    </w:p>
    <w:p w:rsidR="001526F4" w:rsidRDefault="001526F4" w:rsidP="0097071D">
      <w:pPr>
        <w:rPr>
          <w:sz w:val="22"/>
          <w:szCs w:val="22"/>
        </w:rPr>
      </w:pPr>
    </w:p>
    <w:p w:rsidR="00310FB7" w:rsidRPr="004F4736" w:rsidRDefault="00310FB7" w:rsidP="0097071D">
      <w:pPr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="0097071D" w:rsidRPr="004F4736">
        <w:rPr>
          <w:b/>
          <w:sz w:val="22"/>
          <w:szCs w:val="22"/>
        </w:rPr>
        <w:t xml:space="preserve"> (Ochrona danych osobowych)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 w:rsidR="00DB4C21">
        <w:rPr>
          <w:sz w:val="22"/>
          <w:szCs w:val="22"/>
        </w:rPr>
        <w:t xml:space="preserve"> </w:t>
      </w:r>
      <w:r w:rsidR="00C7677B">
        <w:rPr>
          <w:sz w:val="22"/>
          <w:szCs w:val="22"/>
        </w:rPr>
        <w:t>Zamawiającego.</w:t>
      </w:r>
    </w:p>
    <w:p w:rsidR="00C7677B" w:rsidRPr="004F4736" w:rsidRDefault="00C7677B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="0097071D" w:rsidRPr="004F4736">
        <w:rPr>
          <w:b/>
          <w:sz w:val="22"/>
          <w:szCs w:val="22"/>
        </w:rPr>
        <w:t xml:space="preserve"> (Dostęp do informacji publicznej)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</w:t>
      </w:r>
      <w:r w:rsidR="008226D6" w:rsidRPr="004F4736">
        <w:rPr>
          <w:b/>
          <w:i/>
          <w:sz w:val="22"/>
          <w:szCs w:val="22"/>
        </w:rPr>
        <w:t xml:space="preserve"> z </w:t>
      </w:r>
      <w:proofErr w:type="spellStart"/>
      <w:r w:rsidR="008226D6" w:rsidRPr="004F4736">
        <w:rPr>
          <w:b/>
          <w:i/>
          <w:sz w:val="22"/>
          <w:szCs w:val="22"/>
        </w:rPr>
        <w:t>późn</w:t>
      </w:r>
      <w:proofErr w:type="spellEnd"/>
      <w:r w:rsidR="008226D6" w:rsidRPr="004F4736">
        <w:rPr>
          <w:b/>
          <w:i/>
          <w:sz w:val="22"/>
          <w:szCs w:val="22"/>
        </w:rPr>
        <w:t>. zm.</w:t>
      </w:r>
      <w:r w:rsidRPr="004F4736">
        <w:rPr>
          <w:b/>
          <w:i/>
          <w:sz w:val="22"/>
          <w:szCs w:val="22"/>
        </w:rPr>
        <w:t>)</w:t>
      </w:r>
      <w:r w:rsidRPr="004F4736">
        <w:rPr>
          <w:sz w:val="22"/>
          <w:szCs w:val="22"/>
        </w:rPr>
        <w:t>, która podlega udostępnianiu w trybie przedmiotowej ustawy.</w:t>
      </w:r>
    </w:p>
    <w:p w:rsidR="0097071D" w:rsidRPr="004F4736" w:rsidRDefault="0097071D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2.</w:t>
      </w:r>
      <w:r w:rsidR="00C7677B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 w:rsidR="0036668A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Pr="004F4736" w:rsidRDefault="0097071D" w:rsidP="0097071D">
      <w:pPr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97071D" w:rsidRPr="004F4736" w:rsidRDefault="0097071D" w:rsidP="0097071D">
      <w:pPr>
        <w:jc w:val="both"/>
        <w:rPr>
          <w:i/>
          <w:sz w:val="22"/>
          <w:szCs w:val="22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Default="0097071D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8B76D4" w:rsidRPr="004F4736" w:rsidRDefault="008B76D4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Pr="00DB4C21" w:rsidRDefault="008B76D4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="0097071D" w:rsidRPr="004F4736">
        <w:rPr>
          <w:i/>
          <w:sz w:val="22"/>
          <w:szCs w:val="22"/>
        </w:rPr>
        <w:t xml:space="preserve"> </w:t>
      </w:r>
      <w:r w:rsidR="00CE3B2B">
        <w:rPr>
          <w:b/>
          <w:i/>
          <w:sz w:val="22"/>
          <w:szCs w:val="22"/>
        </w:rPr>
        <w:t>H</w:t>
      </w:r>
      <w:r w:rsidR="00136713">
        <w:rPr>
          <w:b/>
          <w:i/>
          <w:sz w:val="22"/>
          <w:szCs w:val="22"/>
        </w:rPr>
        <w:t>armonogram rzeczow</w:t>
      </w:r>
      <w:r w:rsidR="00DB4C21" w:rsidRPr="004F4736">
        <w:rPr>
          <w:b/>
          <w:i/>
          <w:sz w:val="22"/>
          <w:szCs w:val="22"/>
        </w:rPr>
        <w:t>y</w:t>
      </w:r>
    </w:p>
    <w:p w:rsidR="00DB4C21" w:rsidRDefault="008B76D4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</w:t>
      </w:r>
      <w:r w:rsidR="00DB4C21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 w:rsidR="00DB4C21" w:rsidRPr="00DB4C21">
        <w:rPr>
          <w:b/>
          <w:i/>
          <w:sz w:val="22"/>
          <w:szCs w:val="22"/>
        </w:rPr>
        <w:t>SIWZ</w:t>
      </w:r>
    </w:p>
    <w:p w:rsidR="0097071D" w:rsidRPr="004F4736" w:rsidRDefault="008B76D4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97071D" w:rsidRPr="004F4736">
        <w:rPr>
          <w:i/>
          <w:sz w:val="22"/>
          <w:szCs w:val="22"/>
        </w:rPr>
        <w:t>3</w:t>
      </w:r>
      <w:r w:rsidR="00692508">
        <w:rPr>
          <w:i/>
          <w:sz w:val="22"/>
          <w:szCs w:val="22"/>
        </w:rPr>
        <w:t xml:space="preserve"> -</w:t>
      </w:r>
      <w:r w:rsidR="0097071D" w:rsidRPr="004F4736">
        <w:rPr>
          <w:b/>
          <w:i/>
          <w:sz w:val="22"/>
          <w:szCs w:val="22"/>
        </w:rPr>
        <w:t xml:space="preserve"> Oferta </w:t>
      </w:r>
      <w:r w:rsidR="00DB4C21">
        <w:rPr>
          <w:b/>
          <w:i/>
          <w:sz w:val="22"/>
          <w:szCs w:val="22"/>
        </w:rPr>
        <w:t xml:space="preserve"> wybranego </w:t>
      </w:r>
      <w:r w:rsidR="0097071D" w:rsidRPr="004F4736">
        <w:rPr>
          <w:b/>
          <w:i/>
          <w:sz w:val="22"/>
          <w:szCs w:val="22"/>
        </w:rPr>
        <w:t xml:space="preserve">Wykonawcy </w:t>
      </w:r>
    </w:p>
    <w:p w:rsidR="0097071D" w:rsidRDefault="0097071D" w:rsidP="0097071D">
      <w:pPr>
        <w:jc w:val="both"/>
        <w:rPr>
          <w:sz w:val="22"/>
          <w:szCs w:val="22"/>
        </w:rPr>
      </w:pPr>
    </w:p>
    <w:p w:rsidR="006368B5" w:rsidRDefault="006368B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6368B5" w:rsidRPr="004F4736" w:rsidRDefault="00FE1585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97071D" w:rsidRPr="004F4736" w:rsidRDefault="0097071D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97071D" w:rsidRDefault="0097071D" w:rsidP="0097071D">
      <w:pPr>
        <w:jc w:val="both"/>
        <w:rPr>
          <w:sz w:val="22"/>
          <w:szCs w:val="22"/>
        </w:rPr>
      </w:pPr>
    </w:p>
    <w:sectPr w:rsidR="0097071D" w:rsidSect="006E0D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274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97" w:rsidRDefault="00A81A97">
      <w:r>
        <w:separator/>
      </w:r>
    </w:p>
  </w:endnote>
  <w:endnote w:type="continuationSeparator" w:id="0">
    <w:p w:rsidR="00A81A97" w:rsidRDefault="00A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4E" w:rsidRDefault="000B2F80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7D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D4E" w:rsidRDefault="00A67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B08">
      <w:rPr>
        <w:noProof/>
      </w:rPr>
      <w:t>8</w:t>
    </w:r>
    <w:r>
      <w:rPr>
        <w:noProof/>
      </w:rPr>
      <w:fldChar w:fldCharType="end"/>
    </w:r>
  </w:p>
  <w:p w:rsidR="00A67D4E" w:rsidRPr="00D9467B" w:rsidRDefault="00A67D4E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DFB">
      <w:rPr>
        <w:noProof/>
      </w:rPr>
      <w:t>1</w:t>
    </w:r>
    <w:r>
      <w:rPr>
        <w:noProof/>
      </w:rPr>
      <w:fldChar w:fldCharType="end"/>
    </w:r>
  </w:p>
  <w:p w:rsidR="006E0DFB" w:rsidRDefault="006E0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97" w:rsidRDefault="00A81A97">
      <w:r>
        <w:separator/>
      </w:r>
    </w:p>
  </w:footnote>
  <w:footnote w:type="continuationSeparator" w:id="0">
    <w:p w:rsidR="00A81A97" w:rsidRDefault="00A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8" w:rsidRDefault="00CF5388" w:rsidP="00CF5388">
    <w:pPr>
      <w:pStyle w:val="Nagwek"/>
      <w:jc w:val="center"/>
    </w:pPr>
    <w:r>
      <w:t xml:space="preserve">Znak sprawy:     </w:t>
    </w:r>
    <w:r w:rsidR="002802EF" w:rsidRPr="002802EF">
      <w:t>„Remont Kościoła Rzymsko-Katolickiego pw. Wszystkich Świętych” Strzelce 52, 58-124 Marcinowice</w:t>
    </w:r>
  </w:p>
  <w:p w:rsidR="00A52D5A" w:rsidRDefault="00CF5388" w:rsidP="00CF5388">
    <w:pPr>
      <w:pStyle w:val="Nagwek"/>
      <w:pBdr>
        <w:bottom w:val="single" w:sz="4" w:space="1" w:color="auto"/>
      </w:pBdr>
    </w:pPr>
    <w:r>
      <w:t xml:space="preserve">      </w:t>
    </w:r>
    <w:r w:rsidR="00052B08">
      <w:t>OR.271.10</w:t>
    </w:r>
    <w:r w:rsidR="00665C30">
      <w:t>.2017</w:t>
    </w:r>
    <w:r>
      <w:t xml:space="preserve">                           </w:t>
    </w:r>
  </w:p>
  <w:p w:rsidR="00A67D4E" w:rsidRPr="00F76E1F" w:rsidRDefault="00A67D4E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</w:t>
    </w:r>
    <w:r w:rsidR="009434FC">
      <w:rPr>
        <w:sz w:val="20"/>
        <w:szCs w:val="20"/>
      </w:rPr>
      <w:t xml:space="preserve"> </w:t>
    </w:r>
    <w:r>
      <w:rPr>
        <w:sz w:val="20"/>
        <w:szCs w:val="20"/>
      </w:rPr>
      <w:t xml:space="preserve"> ……………   </w:t>
    </w:r>
    <w:r w:rsidR="009434FC">
      <w:rPr>
        <w:sz w:val="20"/>
        <w:szCs w:val="20"/>
      </w:rPr>
      <w:t xml:space="preserve">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136E3A" w:rsidRPr="003D0F13" w:rsidRDefault="00136E3A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A67D4E" w:rsidRDefault="00A67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4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834233"/>
    <w:multiLevelType w:val="hybridMultilevel"/>
    <w:tmpl w:val="B8D673F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</w:abstractNum>
  <w:abstractNum w:abstractNumId="20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5"/>
  </w:num>
  <w:num w:numId="4">
    <w:abstractNumId w:val="13"/>
  </w:num>
  <w:num w:numId="5">
    <w:abstractNumId w:val="24"/>
  </w:num>
  <w:num w:numId="6">
    <w:abstractNumId w:val="23"/>
  </w:num>
  <w:num w:numId="7">
    <w:abstractNumId w:val="6"/>
  </w:num>
  <w:num w:numId="8">
    <w:abstractNumId w:val="30"/>
  </w:num>
  <w:num w:numId="9">
    <w:abstractNumId w:val="35"/>
  </w:num>
  <w:num w:numId="10">
    <w:abstractNumId w:val="39"/>
  </w:num>
  <w:num w:numId="11">
    <w:abstractNumId w:val="1"/>
  </w:num>
  <w:num w:numId="12">
    <w:abstractNumId w:val="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7"/>
  </w:num>
  <w:num w:numId="17">
    <w:abstractNumId w:val="28"/>
  </w:num>
  <w:num w:numId="18">
    <w:abstractNumId w:val="26"/>
  </w:num>
  <w:num w:numId="19">
    <w:abstractNumId w:val="17"/>
  </w:num>
  <w:num w:numId="20">
    <w:abstractNumId w:val="31"/>
  </w:num>
  <w:num w:numId="21">
    <w:abstractNumId w:val="32"/>
  </w:num>
  <w:num w:numId="22">
    <w:abstractNumId w:val="12"/>
  </w:num>
  <w:num w:numId="23">
    <w:abstractNumId w:val="42"/>
  </w:num>
  <w:num w:numId="24">
    <w:abstractNumId w:val="7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1"/>
  </w:num>
  <w:num w:numId="29">
    <w:abstractNumId w:val="11"/>
  </w:num>
  <w:num w:numId="30">
    <w:abstractNumId w:val="16"/>
  </w:num>
  <w:num w:numId="31">
    <w:abstractNumId w:val="2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</w:num>
  <w:num w:numId="35">
    <w:abstractNumId w:val="34"/>
  </w:num>
  <w:num w:numId="36">
    <w:abstractNumId w:val="10"/>
  </w:num>
  <w:num w:numId="37">
    <w:abstractNumId w:val="5"/>
  </w:num>
  <w:num w:numId="38">
    <w:abstractNumId w:val="40"/>
  </w:num>
  <w:num w:numId="39">
    <w:abstractNumId w:val="18"/>
  </w:num>
  <w:num w:numId="40">
    <w:abstractNumId w:val="15"/>
  </w:num>
  <w:num w:numId="41">
    <w:abstractNumId w:val="29"/>
  </w:num>
  <w:num w:numId="42">
    <w:abstractNumId w:val="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202D"/>
    <w:rsid w:val="00051CCB"/>
    <w:rsid w:val="00052B08"/>
    <w:rsid w:val="00053669"/>
    <w:rsid w:val="000900D4"/>
    <w:rsid w:val="00095258"/>
    <w:rsid w:val="00095FA6"/>
    <w:rsid w:val="000A2750"/>
    <w:rsid w:val="000B1169"/>
    <w:rsid w:val="000B176B"/>
    <w:rsid w:val="000B2F80"/>
    <w:rsid w:val="000B7056"/>
    <w:rsid w:val="000C3F01"/>
    <w:rsid w:val="000C7B26"/>
    <w:rsid w:val="000D1421"/>
    <w:rsid w:val="000D2F2B"/>
    <w:rsid w:val="000D639B"/>
    <w:rsid w:val="000F3902"/>
    <w:rsid w:val="000F4075"/>
    <w:rsid w:val="00101424"/>
    <w:rsid w:val="00107523"/>
    <w:rsid w:val="00115A3A"/>
    <w:rsid w:val="00127A0A"/>
    <w:rsid w:val="0013187B"/>
    <w:rsid w:val="00136713"/>
    <w:rsid w:val="00136E3A"/>
    <w:rsid w:val="00137F1A"/>
    <w:rsid w:val="00151C2C"/>
    <w:rsid w:val="001526F4"/>
    <w:rsid w:val="001529D8"/>
    <w:rsid w:val="00153986"/>
    <w:rsid w:val="001574EC"/>
    <w:rsid w:val="00163CCA"/>
    <w:rsid w:val="00164335"/>
    <w:rsid w:val="00164EFA"/>
    <w:rsid w:val="00167888"/>
    <w:rsid w:val="00176A15"/>
    <w:rsid w:val="001A1043"/>
    <w:rsid w:val="001A68E3"/>
    <w:rsid w:val="001B3AA1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558FC"/>
    <w:rsid w:val="002656C5"/>
    <w:rsid w:val="00266444"/>
    <w:rsid w:val="00270C0B"/>
    <w:rsid w:val="0027196D"/>
    <w:rsid w:val="00275C83"/>
    <w:rsid w:val="002802EF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5585"/>
    <w:rsid w:val="00340A70"/>
    <w:rsid w:val="003632C0"/>
    <w:rsid w:val="0036668A"/>
    <w:rsid w:val="00387D16"/>
    <w:rsid w:val="003A0645"/>
    <w:rsid w:val="003A4BD6"/>
    <w:rsid w:val="003A73E6"/>
    <w:rsid w:val="003E7282"/>
    <w:rsid w:val="003F4B03"/>
    <w:rsid w:val="003F5FDA"/>
    <w:rsid w:val="00411F3B"/>
    <w:rsid w:val="0041357F"/>
    <w:rsid w:val="004209D5"/>
    <w:rsid w:val="00423634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8431E"/>
    <w:rsid w:val="005B67BD"/>
    <w:rsid w:val="005C0E3B"/>
    <w:rsid w:val="005C4CA4"/>
    <w:rsid w:val="005C76FB"/>
    <w:rsid w:val="005C7D8F"/>
    <w:rsid w:val="005D2337"/>
    <w:rsid w:val="006060FB"/>
    <w:rsid w:val="00613745"/>
    <w:rsid w:val="00614881"/>
    <w:rsid w:val="006368B5"/>
    <w:rsid w:val="00647F0C"/>
    <w:rsid w:val="00650837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450DF"/>
    <w:rsid w:val="0085264D"/>
    <w:rsid w:val="008538E5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1A97"/>
    <w:rsid w:val="00A863A4"/>
    <w:rsid w:val="00A92030"/>
    <w:rsid w:val="00AA0493"/>
    <w:rsid w:val="00AA2B03"/>
    <w:rsid w:val="00AB6340"/>
    <w:rsid w:val="00AE3A9C"/>
    <w:rsid w:val="00AE4F84"/>
    <w:rsid w:val="00AE60D8"/>
    <w:rsid w:val="00AE6B6D"/>
    <w:rsid w:val="00AF3410"/>
    <w:rsid w:val="00B02BEF"/>
    <w:rsid w:val="00B10E9B"/>
    <w:rsid w:val="00B139A9"/>
    <w:rsid w:val="00B24D38"/>
    <w:rsid w:val="00B377F1"/>
    <w:rsid w:val="00B5141F"/>
    <w:rsid w:val="00B622D8"/>
    <w:rsid w:val="00B67951"/>
    <w:rsid w:val="00B74311"/>
    <w:rsid w:val="00B8713F"/>
    <w:rsid w:val="00B87F73"/>
    <w:rsid w:val="00B93E1E"/>
    <w:rsid w:val="00B94FD3"/>
    <w:rsid w:val="00B96A99"/>
    <w:rsid w:val="00BA1B49"/>
    <w:rsid w:val="00BA246C"/>
    <w:rsid w:val="00BB242C"/>
    <w:rsid w:val="00BB3075"/>
    <w:rsid w:val="00BC16E3"/>
    <w:rsid w:val="00BC21AD"/>
    <w:rsid w:val="00BD5E9B"/>
    <w:rsid w:val="00BE20A7"/>
    <w:rsid w:val="00BE570E"/>
    <w:rsid w:val="00BF135B"/>
    <w:rsid w:val="00C00B46"/>
    <w:rsid w:val="00C101A6"/>
    <w:rsid w:val="00C135DF"/>
    <w:rsid w:val="00C146E0"/>
    <w:rsid w:val="00C1695D"/>
    <w:rsid w:val="00C24F34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7506"/>
    <w:rsid w:val="00CB2B1E"/>
    <w:rsid w:val="00CC1796"/>
    <w:rsid w:val="00CD333A"/>
    <w:rsid w:val="00CD58F5"/>
    <w:rsid w:val="00CE0703"/>
    <w:rsid w:val="00CE1790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6F6B"/>
    <w:rsid w:val="00D82968"/>
    <w:rsid w:val="00D862F1"/>
    <w:rsid w:val="00D923B8"/>
    <w:rsid w:val="00D93086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02463"/>
    <w:rsid w:val="00F23A2C"/>
    <w:rsid w:val="00F369C1"/>
    <w:rsid w:val="00F53F9B"/>
    <w:rsid w:val="00F65199"/>
    <w:rsid w:val="00F66025"/>
    <w:rsid w:val="00F77D60"/>
    <w:rsid w:val="00F77E51"/>
    <w:rsid w:val="00F81EE4"/>
    <w:rsid w:val="00F868F5"/>
    <w:rsid w:val="00F9375F"/>
    <w:rsid w:val="00FA134B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584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584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4156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creator>Szymańska</dc:creator>
  <cp:lastModifiedBy>Anna Urbańska</cp:lastModifiedBy>
  <cp:revision>3</cp:revision>
  <cp:lastPrinted>2017-06-27T21:13:00Z</cp:lastPrinted>
  <dcterms:created xsi:type="dcterms:W3CDTF">2017-07-20T12:32:00Z</dcterms:created>
  <dcterms:modified xsi:type="dcterms:W3CDTF">2017-08-10T08:35:00Z</dcterms:modified>
</cp:coreProperties>
</file>